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24155">
              <w:rPr>
                <w:color w:val="000000"/>
                <w:szCs w:val="20"/>
                <w:lang w:val="en-GB"/>
              </w:rPr>
              <w:t>A</w:t>
            </w:r>
            <w:r w:rsidR="002E734E">
              <w:rPr>
                <w:color w:val="000000"/>
                <w:szCs w:val="20"/>
                <w:lang w:val="en-GB"/>
              </w:rPr>
              <w:t xml:space="preserve">bstract algebra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201DF6">
              <w:rPr>
                <w:lang w:val="en-GB"/>
              </w:rPr>
              <w:t xml:space="preserve">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2E734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2E734E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 xml:space="preserve">Algebra 2 lecture </w:t>
            </w:r>
          </w:p>
          <w:p w:rsidR="00666AA6" w:rsidRPr="002E734E" w:rsidRDefault="002E734E" w:rsidP="002E734E">
            <w:pPr>
              <w:pStyle w:val="Kopfzeile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Algebra 2 seminar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F5CE8">
              <w:rPr>
                <w:lang w:val="en-GB"/>
              </w:rPr>
            </w:r>
            <w:r w:rsidR="00EF5CE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F5CE8">
              <w:rPr>
                <w:lang w:val="en-GB"/>
              </w:rPr>
            </w:r>
            <w:r w:rsidR="00EF5CE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EF5CE8">
              <w:rPr>
                <w:lang w:val="en-GB"/>
              </w:rPr>
            </w:r>
            <w:r w:rsidR="00EF5CE8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424155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424155" w:rsidP="00424155">
            <w:pPr>
              <w:pStyle w:val="Kopfzeile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L</w:t>
            </w:r>
            <w:r>
              <w:t>ászló Tóth,</w:t>
            </w:r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>(Faculty of Science</w:t>
            </w:r>
            <w:r>
              <w:rPr>
                <w:lang w:val="en-GB"/>
              </w:rPr>
              <w:t>s, Institute of Mathematics and Informatics</w:t>
            </w:r>
            <w:r w:rsidR="00666AA6"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Mathematics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85FB5" w:rsidP="007C048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János</w:t>
            </w:r>
            <w:proofErr w:type="spellEnd"/>
            <w:r>
              <w:rPr>
                <w:lang w:val="en-GB"/>
              </w:rPr>
              <w:t xml:space="preserve"> Ruff</w:t>
            </w:r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2E734E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László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Tóth</w:t>
            </w:r>
            <w:proofErr w:type="spellEnd"/>
            <w:r w:rsidR="00424155">
              <w:rPr>
                <w:lang w:val="en-GB"/>
              </w:rPr>
              <w:t>, PhD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424155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C505A4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85FB5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2E734E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Kopfzeile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2E734E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 w:rsidR="00201DF6">
              <w:rPr>
                <w:b w:val="0"/>
                <w:lang w:val="en-GB"/>
              </w:rPr>
              <w:t xml:space="preserve"> It is intended</w:t>
            </w:r>
            <w:r>
              <w:rPr>
                <w:b w:val="0"/>
                <w:lang w:val="en-GB"/>
              </w:rPr>
              <w:t xml:space="preserve"> </w:t>
            </w:r>
            <w:r w:rsidR="00201DF6">
              <w:rPr>
                <w:b w:val="0"/>
                <w:lang w:val="en-GB"/>
              </w:rPr>
              <w:t xml:space="preserve">to solve exercises on </w:t>
            </w:r>
            <w:r w:rsidR="00424155">
              <w:rPr>
                <w:b w:val="0"/>
                <w:lang w:val="en-GB"/>
              </w:rPr>
              <w:t xml:space="preserve">the basic concepts and properties of </w:t>
            </w:r>
            <w:r w:rsidR="002E734E">
              <w:rPr>
                <w:b w:val="0"/>
                <w:lang w:val="en-GB"/>
              </w:rPr>
              <w:t xml:space="preserve">abstract </w:t>
            </w:r>
            <w:r w:rsidR="00424155">
              <w:rPr>
                <w:b w:val="0"/>
                <w:lang w:val="en-GB"/>
              </w:rPr>
              <w:t>algebra</w:t>
            </w:r>
            <w:r w:rsidR="002E734E">
              <w:rPr>
                <w:b w:val="0"/>
                <w:lang w:val="en-GB"/>
              </w:rPr>
              <w:t>.</w:t>
            </w:r>
          </w:p>
          <w:p w:rsidR="002E734E" w:rsidRDefault="002E734E" w:rsidP="00C505A4">
            <w:pPr>
              <w:pStyle w:val="Szvegtrzs21"/>
              <w:rPr>
                <w:b w:val="0"/>
                <w:lang w:val="en-GB"/>
              </w:rPr>
            </w:pPr>
          </w:p>
          <w:p w:rsidR="00C505A4" w:rsidRPr="004E203A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Learning outcomes:</w:t>
            </w:r>
            <w:r w:rsidR="00201DF6">
              <w:rPr>
                <w:b w:val="0"/>
                <w:lang w:val="en-GB"/>
              </w:rPr>
              <w:t xml:space="preserve"> students completing the seminar </w:t>
            </w:r>
            <w:r>
              <w:rPr>
                <w:b w:val="0"/>
                <w:lang w:val="en-GB"/>
              </w:rPr>
              <w:t xml:space="preserve">will have </w:t>
            </w:r>
            <w:r w:rsidRPr="00C505A4">
              <w:rPr>
                <w:b w:val="0"/>
                <w:i/>
                <w:lang w:val="en-GB"/>
              </w:rPr>
              <w:t>knowledge</w:t>
            </w:r>
            <w:r w:rsidR="002E734E">
              <w:rPr>
                <w:b w:val="0"/>
                <w:lang w:val="en-GB"/>
              </w:rPr>
              <w:t xml:space="preserve"> on abstract</w:t>
            </w:r>
            <w:r>
              <w:rPr>
                <w:b w:val="0"/>
                <w:lang w:val="en-GB"/>
              </w:rPr>
              <w:t xml:space="preserve"> </w:t>
            </w:r>
            <w:r w:rsidR="00424155">
              <w:rPr>
                <w:b w:val="0"/>
                <w:lang w:val="en-GB"/>
              </w:rPr>
              <w:t xml:space="preserve">algebra, and </w:t>
            </w:r>
            <w:r>
              <w:rPr>
                <w:b w:val="0"/>
                <w:lang w:val="en-GB"/>
              </w:rPr>
              <w:t>vocabulary</w:t>
            </w:r>
            <w:r w:rsidR="00424155">
              <w:rPr>
                <w:b w:val="0"/>
                <w:lang w:val="en-GB"/>
              </w:rPr>
              <w:t xml:space="preserve"> in the topic</w:t>
            </w:r>
            <w:r>
              <w:rPr>
                <w:b w:val="0"/>
                <w:lang w:val="en-GB"/>
              </w:rPr>
              <w:t xml:space="preserve">. They will be </w:t>
            </w:r>
            <w:r w:rsidRPr="00C505A4">
              <w:rPr>
                <w:b w:val="0"/>
                <w:i/>
                <w:lang w:val="en-GB"/>
              </w:rPr>
              <w:t>able</w:t>
            </w:r>
            <w:r>
              <w:rPr>
                <w:b w:val="0"/>
                <w:lang w:val="en-GB"/>
              </w:rPr>
              <w:t xml:space="preserve"> to </w:t>
            </w:r>
            <w:r w:rsidR="00424155">
              <w:rPr>
                <w:b w:val="0"/>
                <w:lang w:val="en-GB"/>
              </w:rPr>
              <w:t xml:space="preserve">apply the algebraic and number theoretic </w:t>
            </w:r>
            <w:proofErr w:type="gramStart"/>
            <w:r w:rsidR="00424155">
              <w:rPr>
                <w:b w:val="0"/>
                <w:lang w:val="en-GB"/>
              </w:rPr>
              <w:t>properties,</w:t>
            </w:r>
            <w:proofErr w:type="gramEnd"/>
            <w:r w:rsidR="00424155">
              <w:rPr>
                <w:b w:val="0"/>
                <w:lang w:val="en-GB"/>
              </w:rPr>
              <w:t xml:space="preserve"> t</w:t>
            </w:r>
            <w:r>
              <w:rPr>
                <w:b w:val="0"/>
                <w:lang w:val="en-GB"/>
              </w:rPr>
              <w:t xml:space="preserve">hey will have a </w:t>
            </w:r>
            <w:r w:rsidRPr="00C505A4">
              <w:rPr>
                <w:b w:val="0"/>
                <w:i/>
                <w:lang w:val="en-GB"/>
              </w:rPr>
              <w:t>competence</w:t>
            </w:r>
            <w:r>
              <w:rPr>
                <w:b w:val="0"/>
                <w:lang w:val="en-GB"/>
              </w:rPr>
              <w:t xml:space="preserve"> of</w:t>
            </w:r>
            <w:r w:rsidR="000100F4">
              <w:rPr>
                <w:b w:val="0"/>
                <w:lang w:val="en-GB"/>
              </w:rPr>
              <w:t xml:space="preserve"> evaluating </w:t>
            </w:r>
            <w:r w:rsidR="00424155">
              <w:rPr>
                <w:b w:val="0"/>
                <w:lang w:val="en-GB"/>
              </w:rPr>
              <w:t>new mathematical results</w:t>
            </w:r>
            <w:r w:rsidR="000100F4">
              <w:rPr>
                <w:b w:val="0"/>
                <w:lang w:val="en-GB"/>
              </w:rPr>
              <w:t>.</w:t>
            </w:r>
            <w:r w:rsidR="007D6A24">
              <w:rPr>
                <w:b w:val="0"/>
                <w:lang w:val="en-GB"/>
              </w:rPr>
              <w:t xml:space="preserve"> Their positive </w:t>
            </w:r>
            <w:r w:rsidR="007D6A24" w:rsidRPr="007D6A24">
              <w:rPr>
                <w:b w:val="0"/>
                <w:i/>
                <w:lang w:val="en-GB"/>
              </w:rPr>
              <w:t>attitude</w:t>
            </w:r>
            <w:r w:rsidR="007D6A24">
              <w:rPr>
                <w:b w:val="0"/>
                <w:lang w:val="en-GB"/>
              </w:rPr>
              <w:t xml:space="preserve"> towards innovative methods </w:t>
            </w:r>
            <w:r w:rsidR="00424155">
              <w:rPr>
                <w:b w:val="0"/>
                <w:lang w:val="en-GB"/>
              </w:rPr>
              <w:t xml:space="preserve">in mathematics </w:t>
            </w:r>
            <w:r w:rsidR="007D6A24">
              <w:rPr>
                <w:b w:val="0"/>
                <w:lang w:val="en-GB"/>
              </w:rPr>
              <w:t>will increase significantly.</w:t>
            </w:r>
          </w:p>
          <w:p w:rsidR="00424155" w:rsidRPr="00424155" w:rsidRDefault="00424155" w:rsidP="001154D6">
            <w:pPr>
              <w:ind w:right="141"/>
              <w:jc w:val="both"/>
              <w:rPr>
                <w:b/>
                <w:bCs/>
                <w:szCs w:val="20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24155" w:rsidRDefault="00666AA6">
            <w:pPr>
              <w:snapToGrid w:val="0"/>
              <w:rPr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Algebraic structures. Semigroups. A concept of the group. Examples. 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Dihedral group. Group morphisms. Cyclic groups.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Order of elements. Subgroups. Generated subgroups. </w:t>
            </w:r>
          </w:p>
          <w:p w:rsidR="00201DF6" w:rsidRDefault="002E734E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Cosets, Lagrange</w:t>
            </w:r>
            <w:r>
              <w:rPr>
                <w:lang w:val="en-GB"/>
              </w:rPr>
              <w:t xml:space="preserve">’s </w:t>
            </w:r>
            <w:r>
              <w:t>theorem.</w:t>
            </w:r>
            <w:r w:rsidR="00201DF6">
              <w:t xml:space="preserve"> </w:t>
            </w:r>
          </w:p>
          <w:p w:rsidR="002E734E" w:rsidRDefault="002E734E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Normal subgroups, factor groups,  theorems of isomorphisms. </w:t>
            </w:r>
          </w:p>
          <w:p w:rsidR="002E734E" w:rsidRDefault="002E734E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Permutation groups, Cayley’s theorem.</w:t>
            </w:r>
            <w:r w:rsidR="00201DF6">
              <w:t xml:space="preserve"> </w:t>
            </w:r>
            <w:r>
              <w:t>Constructions of groups, fundamental theorem of finite abelian groups.</w:t>
            </w:r>
          </w:p>
          <w:p w:rsidR="00201DF6" w:rsidRDefault="00201DF6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Midterm exam 1.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Rings. Examples. Divisors of zero.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Fields. Examples. Ring and field morphisms.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Subrings, subfields, characteristics. </w:t>
            </w:r>
          </w:p>
          <w:p w:rsidR="002E734E" w:rsidRDefault="002E734E" w:rsidP="002E734E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 xml:space="preserve">Generated subrings. Ideals. Factor rings. </w:t>
            </w:r>
          </w:p>
          <w:p w:rsidR="00666AA6" w:rsidRDefault="002E734E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Theorems of homomorphisms. Quotient field of an integral domain.</w:t>
            </w:r>
            <w:r w:rsidR="00201DF6">
              <w:t xml:space="preserve"> </w:t>
            </w:r>
            <w:r>
              <w:t>Divisibility in commutative rings.</w:t>
            </w:r>
          </w:p>
          <w:p w:rsidR="00201DF6" w:rsidRPr="00201DF6" w:rsidRDefault="00201DF6" w:rsidP="00201DF6">
            <w:pPr>
              <w:numPr>
                <w:ilvl w:val="0"/>
                <w:numId w:val="7"/>
              </w:numPr>
              <w:suppressAutoHyphens w:val="0"/>
              <w:autoSpaceDN w:val="0"/>
            </w:pPr>
            <w:r>
              <w:t>Midterm exam 2.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2E734E" w:rsidRDefault="00666AA6">
            <w:pPr>
              <w:snapToGrid w:val="0"/>
              <w:rPr>
                <w:b/>
                <w:bCs/>
                <w:sz w:val="2"/>
                <w:szCs w:val="20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2E734E" w:rsidRDefault="00666AA6">
            <w:r w:rsidRPr="002E734E">
              <w:rPr>
                <w:rStyle w:val="Szvegtrzs2Char"/>
              </w:rPr>
              <w:t>15. Mid-semester works</w:t>
            </w:r>
          </w:p>
          <w:p w:rsidR="00666AA6" w:rsidRPr="004E203A" w:rsidRDefault="00201DF6">
            <w:pPr>
              <w:rPr>
                <w:lang w:val="en-GB"/>
              </w:rPr>
            </w:pPr>
            <w:r>
              <w:t>Two midterm exams.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201DF6" w:rsidRDefault="00201DF6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Two midterm exams.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E341B">
              <w:rPr>
                <w:szCs w:val="20"/>
                <w:lang w:val="en-GB"/>
              </w:rPr>
              <w:t>39</w:t>
            </w:r>
            <w:r w:rsidRPr="004E203A">
              <w:rPr>
                <w:szCs w:val="20"/>
                <w:lang w:val="en-GB"/>
              </w:rPr>
              <w:t>% fail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40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54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55</w:t>
            </w:r>
            <w:r w:rsidR="00666AA6" w:rsidRPr="004E203A">
              <w:rPr>
                <w:szCs w:val="20"/>
                <w:lang w:val="en-GB"/>
              </w:rPr>
              <w:t>–</w:t>
            </w:r>
            <w:r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CE341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70–84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:rsidR="00666AA6" w:rsidRPr="004E203A" w:rsidRDefault="00CE341B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2745D" w:rsidRDefault="0032745D" w:rsidP="0032745D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4E203A">
              <w:rPr>
                <w:lang w:val="en-GB"/>
              </w:rPr>
              <w:t>An electronic textbook is available from the lecturer.</w:t>
            </w:r>
          </w:p>
          <w:p w:rsidR="007C0487" w:rsidRPr="0032745D" w:rsidRDefault="007C0487" w:rsidP="0032745D">
            <w:pPr>
              <w:autoSpaceDE/>
              <w:ind w:left="720"/>
              <w:rPr>
                <w:lang w:val="en-GB"/>
              </w:rPr>
            </w:pPr>
          </w:p>
          <w:p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32745D" w:rsidRDefault="0032745D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32745D">
              <w:rPr>
                <w:rFonts w:eastAsia="Arial"/>
                <w:kern w:val="1"/>
                <w:szCs w:val="20"/>
                <w:lang w:val="en-GB" w:bidi="hi-IN"/>
              </w:rPr>
              <w:t xml:space="preserve">Norman, Christopher W. Undergraduate algebra: a first course. </w:t>
            </w:r>
            <w:r w:rsidRPr="0032745D">
              <w:rPr>
                <w:rFonts w:eastAsia="Arial"/>
                <w:kern w:val="1"/>
                <w:szCs w:val="20"/>
                <w:lang w:val="de-DE" w:bidi="hi-IN"/>
              </w:rPr>
              <w:t>Oxford University Press, USA, 1986.</w:t>
            </w:r>
          </w:p>
          <w:p w:rsidR="007C0487" w:rsidRPr="004E203A" w:rsidRDefault="007C0487" w:rsidP="0032745D">
            <w:pPr>
              <w:autoSpaceDE/>
              <w:ind w:left="720"/>
              <w:rPr>
                <w:lang w:val="en-GB"/>
              </w:rPr>
            </w:pPr>
            <w:bookmarkStart w:id="3" w:name="_GoBack"/>
            <w:bookmarkEnd w:id="3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32745D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8 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45D" w:rsidRPr="004E203A" w:rsidRDefault="0032745D" w:rsidP="0032745D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László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Tóth</w:t>
            </w:r>
            <w:proofErr w:type="spellEnd"/>
            <w:r>
              <w:rPr>
                <w:szCs w:val="20"/>
                <w:lang w:val="en-GB"/>
              </w:rPr>
              <w:t>, PhD</w:t>
            </w:r>
          </w:p>
          <w:p w:rsidR="00666AA6" w:rsidRPr="004E203A" w:rsidRDefault="007C0487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CE8" w:rsidRDefault="00EF5CE8">
      <w:r>
        <w:separator/>
      </w:r>
    </w:p>
  </w:endnote>
  <w:endnote w:type="continuationSeparator" w:id="0">
    <w:p w:rsidR="00EF5CE8" w:rsidRDefault="00EF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CE8" w:rsidRDefault="00EF5CE8">
      <w:r>
        <w:separator/>
      </w:r>
    </w:p>
  </w:footnote>
  <w:footnote w:type="continuationSeparator" w:id="0">
    <w:p w:rsidR="00EF5CE8" w:rsidRDefault="00EF5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berschrift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Seitenzahl"/>
              <w:szCs w:val="20"/>
            </w:rPr>
            <w:fldChar w:fldCharType="begin"/>
          </w:r>
          <w:r>
            <w:rPr>
              <w:rStyle w:val="Seitenzahl"/>
              <w:szCs w:val="20"/>
            </w:rPr>
            <w:instrText xml:space="preserve"> PAGE </w:instrText>
          </w:r>
          <w:r>
            <w:rPr>
              <w:rStyle w:val="Seitenzahl"/>
              <w:szCs w:val="20"/>
            </w:rPr>
            <w:fldChar w:fldCharType="separate"/>
          </w:r>
          <w:r w:rsidR="00CF4B83">
            <w:rPr>
              <w:rStyle w:val="Seitenzahl"/>
              <w:noProof/>
              <w:szCs w:val="20"/>
            </w:rPr>
            <w:t>1</w:t>
          </w:r>
          <w:r>
            <w:rPr>
              <w:rStyle w:val="Seitenzahl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Kopfzeile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berschrift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berschrift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berschrift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berschrift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berschrift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berschrift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berschrift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berschrift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0593589"/>
    <w:multiLevelType w:val="hybridMultilevel"/>
    <w:tmpl w:val="7BEA6424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381168"/>
    <w:multiLevelType w:val="singleLevel"/>
    <w:tmpl w:val="FB72F9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201DF6"/>
    <w:rsid w:val="002B022E"/>
    <w:rsid w:val="002E734E"/>
    <w:rsid w:val="0032745D"/>
    <w:rsid w:val="003F2ABA"/>
    <w:rsid w:val="00424155"/>
    <w:rsid w:val="004654B3"/>
    <w:rsid w:val="004E203A"/>
    <w:rsid w:val="0052765B"/>
    <w:rsid w:val="00580334"/>
    <w:rsid w:val="00616909"/>
    <w:rsid w:val="00666AA6"/>
    <w:rsid w:val="00685219"/>
    <w:rsid w:val="006965B3"/>
    <w:rsid w:val="00767D94"/>
    <w:rsid w:val="007C0487"/>
    <w:rsid w:val="007D6A24"/>
    <w:rsid w:val="00956E58"/>
    <w:rsid w:val="00962AF4"/>
    <w:rsid w:val="0098245E"/>
    <w:rsid w:val="00C505A4"/>
    <w:rsid w:val="00C80308"/>
    <w:rsid w:val="00C85FB5"/>
    <w:rsid w:val="00CE341B"/>
    <w:rsid w:val="00CF03D9"/>
    <w:rsid w:val="00CF4B83"/>
    <w:rsid w:val="00D372D6"/>
    <w:rsid w:val="00E26A17"/>
    <w:rsid w:val="00EF5CE8"/>
    <w:rsid w:val="00F86019"/>
    <w:rsid w:val="00F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  <w:autoSpaceDE w:val="0"/>
    </w:pPr>
    <w:rPr>
      <w:szCs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berschrift5">
    <w:name w:val="heading 5"/>
    <w:basedOn w:val="Standard"/>
    <w:next w:val="Standard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Seitenzahl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jc w:val="both"/>
    </w:pPr>
    <w:rPr>
      <w:szCs w:val="2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Standard"/>
    <w:pPr>
      <w:suppressLineNumbers/>
    </w:pPr>
    <w:rPr>
      <w:rFonts w:cs="Mangal"/>
    </w:rPr>
  </w:style>
  <w:style w:type="paragraph" w:customStyle="1" w:styleId="cm">
    <w:name w:val="c’m"/>
    <w:basedOn w:val="berschrift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Standard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Standard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Standard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04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0487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0487"/>
    <w:rPr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04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Laszlo</cp:lastModifiedBy>
  <cp:revision>2</cp:revision>
  <cp:lastPrinted>2012-03-06T17:02:00Z</cp:lastPrinted>
  <dcterms:created xsi:type="dcterms:W3CDTF">2017-05-24T13:33:00Z</dcterms:created>
  <dcterms:modified xsi:type="dcterms:W3CDTF">2017-05-24T13:33:00Z</dcterms:modified>
</cp:coreProperties>
</file>